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畜牧教学试验基地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eastAsia="zh-CN"/>
        </w:rPr>
        <w:t>奶牛场猪场（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>2020.10.12-9.10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eastAsia="zh-CN"/>
        </w:rPr>
        <w:t>）</w:t>
      </w:r>
    </w:p>
    <w:p>
      <w:pPr>
        <w:jc w:val="center"/>
        <w:rPr>
          <w:rFonts w:ascii="仿宋_GB2312" w:hAnsi="宋体" w:eastAsia="仿宋_GB2312" w:cs="宋体"/>
          <w:color w:val="1D1D1D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1D1D1D"/>
          <w:kern w:val="0"/>
          <w:sz w:val="36"/>
          <w:szCs w:val="36"/>
        </w:rPr>
        <w:t>科教副产品处置情况说明</w:t>
      </w:r>
      <w:bookmarkStart w:id="0" w:name="_GoBack"/>
      <w:bookmarkEnd w:id="0"/>
    </w:p>
    <w:p>
      <w:pPr>
        <w:numPr>
          <w:ilvl w:val="0"/>
          <w:numId w:val="1"/>
        </w:numPr>
        <w:ind w:firstLine="562" w:firstLineChars="200"/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当年科教副产品的产量情况</w:t>
      </w:r>
    </w:p>
    <w:tbl>
      <w:tblPr>
        <w:tblW w:w="924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321"/>
        <w:gridCol w:w="1321"/>
        <w:gridCol w:w="1321"/>
        <w:gridCol w:w="1321"/>
        <w:gridCol w:w="1321"/>
        <w:gridCol w:w="13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288" w:hRule="atLeast"/>
        </w:trPr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品名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牛奶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淘汰牛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育成牛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公牛犊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牛粪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种猪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公斤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车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123435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799966.37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28500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47800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13200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3580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28300</w:t>
            </w:r>
          </w:p>
        </w:tc>
      </w:tr>
    </w:tbl>
    <w:p>
      <w:pPr>
        <w:numPr>
          <w:numId w:val="0"/>
        </w:numP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</w:pPr>
    </w:p>
    <w:tbl>
      <w:tblPr>
        <w:tblW w:w="924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541"/>
        <w:gridCol w:w="1541"/>
        <w:gridCol w:w="1541"/>
        <w:gridCol w:w="1541"/>
        <w:gridCol w:w="15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品名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淘汰猪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仔猪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残猪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育肥猪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两次小麦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公斤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5300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150840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4800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62800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246620.4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>2.已处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置（销售）的科教副产品的数量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以上副产品中猪、牛、奶、粪全部销售，还有单位自产的青贮玉米留作奶牛饲用，小麦全部销售除抵扣种子款外的货款全部收回。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截止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20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12日销售收入1391706.77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元，全部交入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学校财务处二级财务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ascii="仿宋_GB2312" w:hAnsi="宋体" w:eastAsia="仿宋_GB2312" w:cs="宋体"/>
          <w:b/>
          <w:bCs/>
          <w:color w:val="1D1D1D"/>
          <w:kern w:val="0"/>
          <w:sz w:val="28"/>
          <w:szCs w:val="28"/>
        </w:rPr>
        <w:t>3.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处置科教副产品的决策依据或相关会议情况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畜牧教学试验基地产品处置遵循集体询价、集体定价、集体销售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、分档上报的原则进行。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日常生产经营零星常规商品销售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在正常生产经营中，牛奶、商品猪、犊牛、畜粪等日常零星商品的销售，按照学院要求，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基地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组成由主任副主任及三名职工组成的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5人销售小组，随时掌握市场变动情况，随时参照市场价格，集体定价，完成日常销售工作；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非日常产品销售  对淘汰牛、一次性集中销售较多头数的商品猪、牛等科教副产品，请示学院主管领导后，按学院指示组成5人集体销售小组，在市场调查的基础上把握市场动态、定价销售或与采取竞争性谈判销售，并形成销售纪要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5万元以上大宗产品（小麦）销售  事先报告国有资产管理处，在国有资产管理组织下按学校规定程序组成集体销售小组，完成销售工作。首先到扶风杨凌等地调查小麦收购市场、并询价，形成调研报告，之后与多家潜在购买客户分别议价磋商，选择最高收购价格的客户完成销售。销售过程形成销售纪要、销售合同、销售过磅单据等科教副产品处置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 w:cs="宋体"/>
          <w:color w:val="1D1D1D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  <w:lang w:eastAsia="zh-CN"/>
        </w:rPr>
        <w:t>）畜牧教学试验基地</w:t>
      </w: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生产经营实行收支两条线，销售收入全额上交学校财务处。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_GB2312" w:hAnsi="宋体" w:eastAsia="仿宋_GB2312" w:cs="宋体"/>
          <w:b/>
          <w:bCs/>
          <w:color w:val="1D1D1D"/>
          <w:kern w:val="0"/>
          <w:sz w:val="28"/>
          <w:szCs w:val="28"/>
        </w:rPr>
      </w:pPr>
      <w:r>
        <w:rPr>
          <w:rFonts w:ascii="仿宋_GB2312" w:hAnsi="宋体" w:eastAsia="仿宋_GB2312" w:cs="宋体"/>
          <w:b/>
          <w:bCs/>
          <w:color w:val="1D1D1D"/>
          <w:kern w:val="0"/>
          <w:sz w:val="28"/>
          <w:szCs w:val="28"/>
        </w:rPr>
        <w:t>4.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科教副产品处置价格的定价依据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 w:cs="宋体"/>
          <w:color w:val="1D1D1D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小额销售定价由基地集体按照市场价定价，大额销售报校国资处审批后销售。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ascii="仿宋_GB2312" w:hAnsi="宋体" w:eastAsia="仿宋_GB2312" w:cs="宋体"/>
          <w:b/>
          <w:bCs/>
          <w:color w:val="1D1D1D"/>
          <w:kern w:val="0"/>
          <w:sz w:val="28"/>
          <w:szCs w:val="28"/>
        </w:rPr>
        <w:t>5.</w:t>
      </w:r>
      <w:r>
        <w:rPr>
          <w:rFonts w:hint="eastAsia" w:ascii="仿宋_GB2312" w:hAnsi="宋体" w:eastAsia="仿宋_GB2312" w:cs="宋体"/>
          <w:b/>
          <w:bCs/>
          <w:color w:val="1D1D1D"/>
          <w:kern w:val="0"/>
          <w:sz w:val="28"/>
          <w:szCs w:val="28"/>
        </w:rPr>
        <w:t>处置收入的上缴、使用情况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ascii="仿宋" w:hAnsi="仿宋" w:eastAsia="仿宋" w:cs="宋体"/>
          <w:color w:val="1D1D1D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1D1D1D"/>
          <w:kern w:val="0"/>
          <w:sz w:val="28"/>
          <w:szCs w:val="28"/>
        </w:rPr>
        <w:t>处置收入全额上交学校财务处二级财务，基地日常运行支出经基地、学院主管院长、院长三级审批后由学校二级财务从产品销售收入中支出。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800" w:firstLineChars="35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145" w:leftChars="2926" w:firstLine="3640" w:firstLineChars="13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 xml:space="preserve">  畜牧教学试验基地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160" w:firstLineChars="2200"/>
        <w:textAlignment w:val="auto"/>
        <w:rPr>
          <w:rFonts w:ascii="仿宋_GB2312" w:hAnsi="宋体" w:eastAsia="仿宋_GB2312" w:cs="宋体"/>
          <w:color w:val="1D1D1D"/>
          <w:kern w:val="0"/>
          <w:sz w:val="28"/>
          <w:szCs w:val="28"/>
        </w:rPr>
      </w:pPr>
      <w:r>
        <w:rPr>
          <w:rFonts w:ascii="仿宋_GB2312" w:hAnsi="宋体" w:eastAsia="仿宋_GB2312" w:cs="宋体"/>
          <w:color w:val="1D1D1D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 w:cs="宋体"/>
          <w:color w:val="1D1D1D"/>
          <w:kern w:val="0"/>
          <w:sz w:val="28"/>
          <w:szCs w:val="28"/>
        </w:rPr>
        <w:t>日</w:t>
      </w:r>
    </w:p>
    <w:sectPr>
      <w:pgSz w:w="11906" w:h="16838"/>
      <w:pgMar w:top="1191" w:right="1332" w:bottom="119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CCE0C"/>
    <w:multiLevelType w:val="singleLevel"/>
    <w:tmpl w:val="4DCCCE0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20C834E"/>
    <w:multiLevelType w:val="singleLevel"/>
    <w:tmpl w:val="520C83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614"/>
    <w:rsid w:val="00107E7C"/>
    <w:rsid w:val="002A6991"/>
    <w:rsid w:val="002C03ED"/>
    <w:rsid w:val="00322725"/>
    <w:rsid w:val="00336151"/>
    <w:rsid w:val="003775CF"/>
    <w:rsid w:val="00387F5A"/>
    <w:rsid w:val="003B0D75"/>
    <w:rsid w:val="003F56A8"/>
    <w:rsid w:val="0040448D"/>
    <w:rsid w:val="00415EED"/>
    <w:rsid w:val="00535739"/>
    <w:rsid w:val="0059646E"/>
    <w:rsid w:val="006707F8"/>
    <w:rsid w:val="006E5551"/>
    <w:rsid w:val="007201CD"/>
    <w:rsid w:val="00726544"/>
    <w:rsid w:val="007E0DEE"/>
    <w:rsid w:val="00853FDF"/>
    <w:rsid w:val="00865349"/>
    <w:rsid w:val="00894614"/>
    <w:rsid w:val="0091218F"/>
    <w:rsid w:val="009C28AA"/>
    <w:rsid w:val="00A11DF6"/>
    <w:rsid w:val="00A3049B"/>
    <w:rsid w:val="00A31AEA"/>
    <w:rsid w:val="00A4137F"/>
    <w:rsid w:val="00BA5DC1"/>
    <w:rsid w:val="00BC1B92"/>
    <w:rsid w:val="00BC2C78"/>
    <w:rsid w:val="00CF1094"/>
    <w:rsid w:val="00D179DB"/>
    <w:rsid w:val="00D93799"/>
    <w:rsid w:val="00E50652"/>
    <w:rsid w:val="00EE19DC"/>
    <w:rsid w:val="00EF170A"/>
    <w:rsid w:val="00F17025"/>
    <w:rsid w:val="00F17DB7"/>
    <w:rsid w:val="00F62282"/>
    <w:rsid w:val="00F735D9"/>
    <w:rsid w:val="00F872F6"/>
    <w:rsid w:val="00FA0856"/>
    <w:rsid w:val="00FD1EA2"/>
    <w:rsid w:val="01EC2C7C"/>
    <w:rsid w:val="0CFC63F9"/>
    <w:rsid w:val="0D221306"/>
    <w:rsid w:val="116379ED"/>
    <w:rsid w:val="1B0E2F10"/>
    <w:rsid w:val="1F2C77E4"/>
    <w:rsid w:val="20946997"/>
    <w:rsid w:val="268624AE"/>
    <w:rsid w:val="3E1B2C8F"/>
    <w:rsid w:val="43A30038"/>
    <w:rsid w:val="44D516AE"/>
    <w:rsid w:val="46F02324"/>
    <w:rsid w:val="522222B2"/>
    <w:rsid w:val="526F275C"/>
    <w:rsid w:val="5B7800CB"/>
    <w:rsid w:val="61807434"/>
    <w:rsid w:val="628C7E32"/>
    <w:rsid w:val="67C34E52"/>
    <w:rsid w:val="702F60D4"/>
    <w:rsid w:val="7350535E"/>
    <w:rsid w:val="74315994"/>
    <w:rsid w:val="75B95DAD"/>
    <w:rsid w:val="7D2834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606</Characters>
  <Lines>5</Lines>
  <Paragraphs>1</Paragraphs>
  <TotalTime>5</TotalTime>
  <ScaleCrop>false</ScaleCrop>
  <LinksUpToDate>false</LinksUpToDate>
  <CharactersWithSpaces>711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2018-11-21T02:38:00Z</dcterms:created>
  <dc:creator>刘飞</dc:creator>
  <cp:lastModifiedBy>Administrator</cp:lastModifiedBy>
  <cp:lastPrinted>2018-11-21T02:34:00Z</cp:lastPrinted>
  <dcterms:modified xsi:type="dcterms:W3CDTF">2021-12-21T04:09:19Z</dcterms:modified>
  <dc:title>处置情况说明模板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AD0C0A13F2554933821316F2C3D5AE7E</vt:lpwstr>
  </property>
</Properties>
</file>