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动物科技学院研究生活动证明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2021年5月8日-2021年9月1日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</w:p>
    <w:p>
      <w:pPr>
        <w:ind w:left="1285" w:hanging="1285" w:hangingChars="4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活动1：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中国农科院北京畜牧兽医研究所研究生教育推介（院级）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 xml:space="preserve">：丁晓婷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岳艳茹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参与人员</w:t>
      </w:r>
      <w:r>
        <w:rPr>
          <w:rFonts w:hint="eastAsia" w:ascii="仿宋" w:hAnsi="仿宋" w:eastAsia="仿宋" w:cs="仿宋"/>
          <w:sz w:val="32"/>
          <w:szCs w:val="32"/>
        </w:rPr>
        <w:t xml:space="preserve">：卢军锋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贾鸿儒  任毅杰  岳艳茹  赵梦洁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杨凯尧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周静静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巴黎根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杨姝玲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李晨晨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孙露洋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张殿琦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云  徐小龙  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阳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李桂丽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马晓慧  徐美雪  张宛容  吴寒月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岳子婷  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娴  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婕  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傲 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冲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王育禾  雒云云  姚期春  张建峰  吴玲玲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张新卫  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  魏蓬勃  王启瑞  李浩冉</w:t>
      </w:r>
    </w:p>
    <w:p>
      <w:pPr>
        <w:ind w:left="0" w:leftChars="0" w:firstLine="1558" w:firstLineChars="487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left="1218" w:leftChars="0" w:hanging="1218" w:hangingChars="379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活动2：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关于举办《游离氨基酸活体无线监测仪的研制》学术报告会的通知（院级）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：宋振华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参与人员</w:t>
      </w:r>
      <w:r>
        <w:rPr>
          <w:rFonts w:hint="eastAsia" w:ascii="仿宋" w:hAnsi="仿宋" w:eastAsia="仿宋" w:cs="仿宋"/>
          <w:sz w:val="32"/>
          <w:szCs w:val="32"/>
        </w:rPr>
        <w:t>：江钧益  王育禾  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方  岳艳茹  宗学阳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李丙珂  冯艳荣  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娇  刘喆佳  崔婕妤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芳  高文昌  宋毅平  刘国豪  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扬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王丽敏  刘扬凯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明  李延坤  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武晓东  任毅杰  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铭  王晨旭  张志远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岳子婷  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  杨雪馨  陈晓东  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阳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白福霞  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娴  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捷  姜惺伟  郭伟晴</w:t>
      </w:r>
    </w:p>
    <w:p>
      <w:pPr>
        <w:ind w:left="0" w:leftChars="0" w:firstLine="1577" w:firstLineChars="493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崔志洁  吴寒月  陈鲁豫  王晨旭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胡郑佳楣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3A"/>
    <w:rsid w:val="00297A00"/>
    <w:rsid w:val="003A40AD"/>
    <w:rsid w:val="003A6993"/>
    <w:rsid w:val="00494BEA"/>
    <w:rsid w:val="0068352E"/>
    <w:rsid w:val="006F46C7"/>
    <w:rsid w:val="007F69F8"/>
    <w:rsid w:val="00B25B20"/>
    <w:rsid w:val="00BF353A"/>
    <w:rsid w:val="00C9715F"/>
    <w:rsid w:val="00DA3D9E"/>
    <w:rsid w:val="00E01107"/>
    <w:rsid w:val="00EF1954"/>
    <w:rsid w:val="0CF73961"/>
    <w:rsid w:val="27FD42E4"/>
    <w:rsid w:val="470525A2"/>
    <w:rsid w:val="485C2A18"/>
    <w:rsid w:val="4BC81C45"/>
    <w:rsid w:val="4E1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442</Characters>
  <Lines>3</Lines>
  <Paragraphs>1</Paragraphs>
  <TotalTime>3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2021-09-22T13:26:00Z</dcterms:created>
  <dc:creator>Antonio Lance</dc:creator>
  <cp:lastModifiedBy>唐红玉</cp:lastModifiedBy>
  <dcterms:modified xsi:type="dcterms:W3CDTF">2021-09-23T02:36:25Z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